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CAA956" w14:textId="2EAEEA6A" w:rsidR="009646BA" w:rsidRPr="000A7B6C" w:rsidRDefault="000A7B6C" w:rsidP="000F5AD2">
      <w:pPr>
        <w:pStyle w:val="Heading1"/>
        <w:jc w:val="center"/>
        <w:rPr>
          <w:rFonts w:ascii="Arial" w:hAnsi="Arial" w:cs="Arial"/>
          <w:color w:val="auto"/>
          <w:sz w:val="32"/>
          <w:szCs w:val="32"/>
        </w:rPr>
      </w:pPr>
      <w:r>
        <w:rPr>
          <w:rFonts w:ascii="Arial" w:hAnsi="Arial" w:cs="Arial"/>
          <w:color w:val="auto"/>
          <w:sz w:val="32"/>
          <w:szCs w:val="32"/>
        </w:rPr>
        <w:t>IMPORTANT INFORMATION</w:t>
      </w:r>
    </w:p>
    <w:p w14:paraId="7C9EE528" w14:textId="77777777" w:rsidR="000F5AD2" w:rsidRPr="000F5AD2" w:rsidRDefault="000F5AD2" w:rsidP="000F5AD2"/>
    <w:p w14:paraId="071553D3" w14:textId="77777777" w:rsidR="000A7B6C" w:rsidRDefault="00726F14" w:rsidP="0027018C">
      <w:pPr>
        <w:spacing w:line="240" w:lineRule="auto"/>
        <w:ind w:left="360"/>
        <w:rPr>
          <w:rFonts w:ascii="Arial" w:hAnsi="Arial" w:cs="Arial"/>
        </w:rPr>
      </w:pPr>
      <w:r w:rsidRPr="000F5AD2">
        <w:rPr>
          <w:rFonts w:ascii="Arial" w:hAnsi="Arial" w:cs="Arial"/>
        </w:rPr>
        <w:t>Dear Patient,</w:t>
      </w:r>
    </w:p>
    <w:p w14:paraId="56F0DD46" w14:textId="7658C48F" w:rsidR="0027018C" w:rsidRPr="000F5AD2" w:rsidRDefault="000A7B6C" w:rsidP="000A7B6C">
      <w:pPr>
        <w:spacing w:line="240" w:lineRule="auto"/>
        <w:ind w:left="360"/>
        <w:rPr>
          <w:rFonts w:ascii="Arial" w:hAnsi="Arial" w:cs="Arial"/>
          <w:lang w:val="en-GB"/>
        </w:rPr>
      </w:pPr>
      <w:r w:rsidRPr="000A7B6C">
        <w:rPr>
          <w:rFonts w:ascii="Arial" w:hAnsi="Arial" w:cs="Arial"/>
          <w:b/>
          <w:bCs/>
        </w:rPr>
        <w:t>PSA Test Appointment</w:t>
      </w:r>
      <w:r w:rsidR="00726F14" w:rsidRPr="000F5AD2">
        <w:rPr>
          <w:rFonts w:ascii="Arial" w:hAnsi="Arial" w:cs="Arial"/>
        </w:rPr>
        <w:br/>
      </w:r>
      <w:r w:rsidR="00726F14" w:rsidRPr="000F5AD2">
        <w:rPr>
          <w:rFonts w:ascii="Arial" w:hAnsi="Arial" w:cs="Arial"/>
        </w:rPr>
        <w:br/>
        <w:t xml:space="preserve">We are writing to inform you about your upcoming appointment for a PSA (Prostate Specific Antigen) blood test. This is a simple blood test </w:t>
      </w:r>
      <w:r w:rsidR="002A3B0B" w:rsidRPr="000F5AD2">
        <w:rPr>
          <w:rFonts w:ascii="Arial" w:hAnsi="Arial" w:cs="Arial"/>
        </w:rPr>
        <w:t>used to detect early prostate cancer</w:t>
      </w:r>
      <w:r w:rsidR="00065D8C" w:rsidRPr="000F5AD2">
        <w:rPr>
          <w:rFonts w:ascii="Arial" w:hAnsi="Arial" w:cs="Arial"/>
        </w:rPr>
        <w:t xml:space="preserve">. </w:t>
      </w:r>
      <w:r w:rsidR="002A3B0B" w:rsidRPr="000F5AD2">
        <w:rPr>
          <w:rFonts w:ascii="Arial" w:hAnsi="Arial" w:cs="Arial"/>
          <w:lang w:val="en-GB"/>
        </w:rPr>
        <w:t>Most men will have a normal PSA level. About 3 in 4 men with a raised PSA level will not have cancer</w:t>
      </w:r>
      <w:r w:rsidR="00065D8C" w:rsidRPr="000F5AD2">
        <w:rPr>
          <w:rFonts w:ascii="Arial" w:hAnsi="Arial" w:cs="Arial"/>
          <w:lang w:val="en-GB"/>
        </w:rPr>
        <w:t>, however</w:t>
      </w:r>
      <w:r w:rsidR="002A3B0B" w:rsidRPr="000F5AD2">
        <w:rPr>
          <w:rFonts w:ascii="Arial" w:hAnsi="Arial" w:cs="Arial"/>
          <w:lang w:val="en-GB"/>
        </w:rPr>
        <w:t xml:space="preserve"> 15% of men with a normal PSA </w:t>
      </w:r>
      <w:r w:rsidR="00065D8C" w:rsidRPr="000F5AD2">
        <w:rPr>
          <w:rFonts w:ascii="Arial" w:hAnsi="Arial" w:cs="Arial"/>
          <w:lang w:val="en-GB"/>
        </w:rPr>
        <w:t>may</w:t>
      </w:r>
      <w:r w:rsidR="002A3B0B" w:rsidRPr="000F5AD2">
        <w:rPr>
          <w:rFonts w:ascii="Arial" w:hAnsi="Arial" w:cs="Arial"/>
          <w:lang w:val="en-GB"/>
        </w:rPr>
        <w:t xml:space="preserve"> have cancer.</w:t>
      </w:r>
    </w:p>
    <w:p w14:paraId="41CF49F1" w14:textId="12C627C8" w:rsidR="009646BA" w:rsidRDefault="00726F14" w:rsidP="0027018C">
      <w:pPr>
        <w:spacing w:line="240" w:lineRule="auto"/>
        <w:ind w:left="360"/>
        <w:rPr>
          <w:rFonts w:ascii="Arial" w:hAnsi="Arial" w:cs="Arial"/>
        </w:rPr>
      </w:pPr>
      <w:r w:rsidRPr="000F5AD2">
        <w:rPr>
          <w:rFonts w:ascii="Arial" w:hAnsi="Arial" w:cs="Arial"/>
        </w:rPr>
        <w:br/>
        <w:t xml:space="preserve">Due to recent guidance from the British Association of Urological Surgeons (BAUS), a Digital Rectal Examination (DRE) is no longer required before referral for further prostate cancer screening if your PSA levels are elevated. </w:t>
      </w:r>
    </w:p>
    <w:p w14:paraId="479E5990" w14:textId="77777777" w:rsidR="000F5AD2" w:rsidRPr="000F5AD2" w:rsidRDefault="000F5AD2" w:rsidP="0027018C">
      <w:pPr>
        <w:spacing w:line="240" w:lineRule="auto"/>
        <w:ind w:left="360"/>
        <w:rPr>
          <w:rFonts w:ascii="Arial" w:hAnsi="Arial" w:cs="Arial"/>
          <w:lang w:val="en-GB"/>
        </w:rPr>
      </w:pPr>
    </w:p>
    <w:p w14:paraId="48548C80" w14:textId="77777777" w:rsidR="009646BA" w:rsidRPr="000F5AD2" w:rsidRDefault="00726F14" w:rsidP="000F5AD2">
      <w:pPr>
        <w:pStyle w:val="Heading2"/>
        <w:spacing w:line="240" w:lineRule="auto"/>
        <w:ind w:firstLine="360"/>
        <w:rPr>
          <w:rFonts w:ascii="Arial" w:hAnsi="Arial" w:cs="Arial"/>
          <w:color w:val="auto"/>
        </w:rPr>
      </w:pPr>
      <w:r w:rsidRPr="000F5AD2">
        <w:rPr>
          <w:rFonts w:ascii="Arial" w:hAnsi="Arial" w:cs="Arial"/>
          <w:color w:val="auto"/>
        </w:rPr>
        <w:t>What You Should Do Before the Appointment:</w:t>
      </w:r>
    </w:p>
    <w:p w14:paraId="6E9EDE31" w14:textId="77777777" w:rsidR="009646BA" w:rsidRPr="000F5AD2" w:rsidRDefault="00726F14" w:rsidP="000F5AD2">
      <w:pPr>
        <w:spacing w:line="240" w:lineRule="auto"/>
        <w:ind w:firstLine="360"/>
        <w:rPr>
          <w:rFonts w:ascii="Arial" w:hAnsi="Arial" w:cs="Arial"/>
        </w:rPr>
      </w:pPr>
      <w:r w:rsidRPr="000F5AD2">
        <w:rPr>
          <w:rFonts w:ascii="Arial" w:hAnsi="Arial" w:cs="Arial"/>
        </w:rPr>
        <w:t>Before your appointment, you should avoid:</w:t>
      </w:r>
    </w:p>
    <w:p w14:paraId="7E467FE1" w14:textId="149B93CC" w:rsidR="00DD0E8D" w:rsidRPr="000F5AD2" w:rsidRDefault="00DD0E8D" w:rsidP="002A3B0B">
      <w:pPr>
        <w:numPr>
          <w:ilvl w:val="0"/>
          <w:numId w:val="10"/>
        </w:numPr>
        <w:spacing w:line="240" w:lineRule="auto"/>
        <w:rPr>
          <w:rFonts w:ascii="Arial" w:hAnsi="Arial" w:cs="Arial"/>
          <w:b/>
          <w:bCs/>
          <w:lang w:val="en-GB"/>
        </w:rPr>
      </w:pPr>
      <w:r w:rsidRPr="000F5AD2">
        <w:rPr>
          <w:rFonts w:ascii="Arial" w:hAnsi="Arial" w:cs="Arial"/>
          <w:b/>
          <w:bCs/>
          <w:i/>
          <w:iCs/>
          <w:sz w:val="24"/>
          <w:szCs w:val="24"/>
          <w:lang w:val="en-GB"/>
        </w:rPr>
        <w:t>Sexual activity</w:t>
      </w:r>
      <w:r w:rsidR="002A3B0B" w:rsidRPr="000F5AD2">
        <w:rPr>
          <w:rFonts w:ascii="Arial" w:hAnsi="Arial" w:cs="Arial"/>
          <w:b/>
          <w:bCs/>
          <w:i/>
          <w:iCs/>
          <w:lang w:val="en-GB"/>
        </w:rPr>
        <w:t>:</w:t>
      </w:r>
      <w:r w:rsidR="002A3B0B" w:rsidRPr="000F5AD2">
        <w:rPr>
          <w:rFonts w:ascii="Arial" w:hAnsi="Arial" w:cs="Arial"/>
          <w:b/>
          <w:bCs/>
          <w:lang w:val="en-GB"/>
        </w:rPr>
        <w:t xml:space="preserve"> </w:t>
      </w:r>
      <w:r w:rsidRPr="000F5AD2">
        <w:rPr>
          <w:rFonts w:ascii="Arial" w:hAnsi="Arial" w:cs="Arial"/>
          <w:lang w:val="en-GB"/>
        </w:rPr>
        <w:t xml:space="preserve">Refrain from ejaculating or having anal sex for at </w:t>
      </w:r>
      <w:r w:rsidRPr="000F5AD2">
        <w:rPr>
          <w:rFonts w:ascii="Arial" w:hAnsi="Arial" w:cs="Arial"/>
          <w:b/>
          <w:bCs/>
          <w:lang w:val="en-GB"/>
        </w:rPr>
        <w:t>least 48 hours</w:t>
      </w:r>
      <w:r w:rsidRPr="000F5AD2">
        <w:rPr>
          <w:rFonts w:ascii="Arial" w:hAnsi="Arial" w:cs="Arial"/>
          <w:lang w:val="en-GB"/>
        </w:rPr>
        <w:t xml:space="preserve"> before the test </w:t>
      </w:r>
    </w:p>
    <w:p w14:paraId="5A64F8D5" w14:textId="762BF99C" w:rsidR="00DD0E8D" w:rsidRPr="000F5AD2" w:rsidRDefault="00DD0E8D" w:rsidP="002A3B0B">
      <w:pPr>
        <w:numPr>
          <w:ilvl w:val="0"/>
          <w:numId w:val="11"/>
        </w:numPr>
        <w:spacing w:line="240" w:lineRule="auto"/>
        <w:rPr>
          <w:rFonts w:ascii="Arial" w:hAnsi="Arial" w:cs="Arial"/>
          <w:lang w:val="en-GB"/>
        </w:rPr>
      </w:pPr>
      <w:r w:rsidRPr="000F5AD2">
        <w:rPr>
          <w:rFonts w:ascii="Arial" w:hAnsi="Arial" w:cs="Arial"/>
          <w:b/>
          <w:bCs/>
          <w:i/>
          <w:iCs/>
          <w:lang w:val="en-GB"/>
        </w:rPr>
        <w:t>Vigorous exercise</w:t>
      </w:r>
      <w:r w:rsidR="002A3B0B" w:rsidRPr="000F5AD2">
        <w:rPr>
          <w:rFonts w:ascii="Arial" w:hAnsi="Arial" w:cs="Arial"/>
          <w:i/>
          <w:iCs/>
          <w:lang w:val="en-GB"/>
        </w:rPr>
        <w:t>:</w:t>
      </w:r>
      <w:r w:rsidR="002A3B0B" w:rsidRPr="000F5AD2">
        <w:rPr>
          <w:rFonts w:ascii="Arial" w:hAnsi="Arial" w:cs="Arial"/>
          <w:lang w:val="en-GB"/>
        </w:rPr>
        <w:t xml:space="preserve"> </w:t>
      </w:r>
      <w:r w:rsidRPr="000F5AD2">
        <w:rPr>
          <w:rFonts w:ascii="Arial" w:hAnsi="Arial" w:cs="Arial"/>
          <w:lang w:val="en-GB"/>
        </w:rPr>
        <w:t xml:space="preserve">Avoid activities like cycling that leave you out of breath for at </w:t>
      </w:r>
      <w:r w:rsidRPr="000F5AD2">
        <w:rPr>
          <w:rFonts w:ascii="Arial" w:hAnsi="Arial" w:cs="Arial"/>
          <w:b/>
          <w:bCs/>
          <w:lang w:val="en-GB"/>
        </w:rPr>
        <w:t>least 48 hours</w:t>
      </w:r>
      <w:r w:rsidRPr="000F5AD2">
        <w:rPr>
          <w:rFonts w:ascii="Arial" w:hAnsi="Arial" w:cs="Arial"/>
          <w:lang w:val="en-GB"/>
        </w:rPr>
        <w:t xml:space="preserve"> before the test </w:t>
      </w:r>
    </w:p>
    <w:p w14:paraId="301D0F2B" w14:textId="3EB8B4FF" w:rsidR="00DD0E8D" w:rsidRPr="000F5AD2" w:rsidRDefault="00DD0E8D" w:rsidP="002A3B0B">
      <w:pPr>
        <w:numPr>
          <w:ilvl w:val="0"/>
          <w:numId w:val="11"/>
        </w:numPr>
        <w:spacing w:line="240" w:lineRule="auto"/>
        <w:rPr>
          <w:rFonts w:ascii="Arial" w:hAnsi="Arial" w:cs="Arial"/>
          <w:lang w:val="en-GB"/>
        </w:rPr>
      </w:pPr>
      <w:r w:rsidRPr="000F5AD2">
        <w:rPr>
          <w:rFonts w:ascii="Arial" w:hAnsi="Arial" w:cs="Arial"/>
          <w:b/>
          <w:bCs/>
          <w:i/>
          <w:iCs/>
          <w:lang w:val="en-GB"/>
        </w:rPr>
        <w:t>Prostate massage</w:t>
      </w:r>
      <w:r w:rsidR="002A3B0B" w:rsidRPr="000F5AD2">
        <w:rPr>
          <w:rFonts w:ascii="Arial" w:hAnsi="Arial" w:cs="Arial"/>
          <w:lang w:val="en-GB"/>
        </w:rPr>
        <w:t xml:space="preserve">: </w:t>
      </w:r>
      <w:r w:rsidRPr="000F5AD2">
        <w:rPr>
          <w:rFonts w:ascii="Arial" w:hAnsi="Arial" w:cs="Arial"/>
          <w:lang w:val="en-GB"/>
        </w:rPr>
        <w:t xml:space="preserve">Avoid a prostate massage for at </w:t>
      </w:r>
      <w:r w:rsidRPr="000F5AD2">
        <w:rPr>
          <w:rFonts w:ascii="Arial" w:hAnsi="Arial" w:cs="Arial"/>
          <w:b/>
          <w:bCs/>
          <w:lang w:val="en-GB"/>
        </w:rPr>
        <w:t>least 48 hours</w:t>
      </w:r>
      <w:r w:rsidRPr="000F5AD2">
        <w:rPr>
          <w:rFonts w:ascii="Arial" w:hAnsi="Arial" w:cs="Arial"/>
          <w:lang w:val="en-GB"/>
        </w:rPr>
        <w:t xml:space="preserve"> before the test </w:t>
      </w:r>
    </w:p>
    <w:p w14:paraId="35CB38B8" w14:textId="2DD5765C" w:rsidR="00DD0E8D" w:rsidRPr="000F5AD2" w:rsidRDefault="00DD0E8D" w:rsidP="002A3B0B">
      <w:pPr>
        <w:numPr>
          <w:ilvl w:val="0"/>
          <w:numId w:val="11"/>
        </w:numPr>
        <w:spacing w:line="240" w:lineRule="auto"/>
        <w:rPr>
          <w:rFonts w:ascii="Arial" w:hAnsi="Arial" w:cs="Arial"/>
          <w:lang w:val="en-GB"/>
        </w:rPr>
      </w:pPr>
      <w:r w:rsidRPr="000F5AD2">
        <w:rPr>
          <w:rFonts w:ascii="Arial" w:hAnsi="Arial" w:cs="Arial"/>
          <w:b/>
          <w:bCs/>
          <w:lang w:val="en-GB"/>
        </w:rPr>
        <w:t>Urological interventions</w:t>
      </w:r>
      <w:r w:rsidR="002A3B0B" w:rsidRPr="000F5AD2">
        <w:rPr>
          <w:rFonts w:ascii="Arial" w:hAnsi="Arial" w:cs="Arial"/>
          <w:lang w:val="en-GB"/>
        </w:rPr>
        <w:t xml:space="preserve">: </w:t>
      </w:r>
      <w:r w:rsidRPr="000F5AD2">
        <w:rPr>
          <w:rFonts w:ascii="Arial" w:hAnsi="Arial" w:cs="Arial"/>
          <w:lang w:val="en-GB"/>
        </w:rPr>
        <w:t>Avoid having a prostate biopsy or cystoscopy within the 6 weeks before the test </w:t>
      </w:r>
    </w:p>
    <w:p w14:paraId="2B7435B4" w14:textId="520A206D" w:rsidR="00DD0E8D" w:rsidRPr="000F5AD2" w:rsidRDefault="00DD0E8D" w:rsidP="002A3B0B">
      <w:pPr>
        <w:numPr>
          <w:ilvl w:val="0"/>
          <w:numId w:val="11"/>
        </w:numPr>
        <w:spacing w:line="240" w:lineRule="auto"/>
        <w:rPr>
          <w:rFonts w:ascii="Arial" w:hAnsi="Arial" w:cs="Arial"/>
          <w:b/>
          <w:bCs/>
          <w:lang w:val="en-GB"/>
        </w:rPr>
      </w:pPr>
      <w:r w:rsidRPr="000F5AD2">
        <w:rPr>
          <w:rFonts w:ascii="Arial" w:hAnsi="Arial" w:cs="Arial"/>
          <w:b/>
          <w:bCs/>
          <w:i/>
          <w:iCs/>
          <w:lang w:val="en-GB"/>
        </w:rPr>
        <w:t>Recent urinary tract infection or prostatitis</w:t>
      </w:r>
      <w:r w:rsidR="002A3B0B" w:rsidRPr="000F5AD2">
        <w:rPr>
          <w:rFonts w:ascii="Arial" w:hAnsi="Arial" w:cs="Arial"/>
          <w:b/>
          <w:bCs/>
          <w:i/>
          <w:iCs/>
          <w:lang w:val="en-GB"/>
        </w:rPr>
        <w:t>:</w:t>
      </w:r>
      <w:r w:rsidR="002A3B0B" w:rsidRPr="000F5AD2">
        <w:rPr>
          <w:rFonts w:ascii="Arial" w:hAnsi="Arial" w:cs="Arial"/>
          <w:b/>
          <w:bCs/>
          <w:lang w:val="en-GB"/>
        </w:rPr>
        <w:t xml:space="preserve"> </w:t>
      </w:r>
      <w:r w:rsidRPr="000F5AD2">
        <w:rPr>
          <w:rFonts w:ascii="Arial" w:hAnsi="Arial" w:cs="Arial"/>
          <w:lang w:val="en-GB"/>
        </w:rPr>
        <w:t>You must wait 6 weeks after a urinary tract infection or prostatitis before PSA testing as this can cause false elevated readings</w:t>
      </w:r>
    </w:p>
    <w:p w14:paraId="5FBEF9E1" w14:textId="77777777" w:rsidR="009646BA" w:rsidRPr="000F5AD2" w:rsidRDefault="00726F14" w:rsidP="000F5AD2">
      <w:pPr>
        <w:pStyle w:val="Heading2"/>
        <w:spacing w:line="240" w:lineRule="auto"/>
        <w:ind w:firstLine="360"/>
        <w:rPr>
          <w:rFonts w:ascii="Arial" w:hAnsi="Arial" w:cs="Arial"/>
          <w:color w:val="auto"/>
        </w:rPr>
      </w:pPr>
      <w:r w:rsidRPr="000F5AD2">
        <w:rPr>
          <w:rFonts w:ascii="Arial" w:hAnsi="Arial" w:cs="Arial"/>
          <w:color w:val="auto"/>
        </w:rPr>
        <w:t>After the Blood Test</w:t>
      </w:r>
    </w:p>
    <w:p w14:paraId="6EB1579E" w14:textId="0EFF329A" w:rsidR="001C6208" w:rsidRPr="000F5AD2" w:rsidRDefault="00726F14" w:rsidP="001C6208">
      <w:pPr>
        <w:ind w:left="360"/>
        <w:rPr>
          <w:rFonts w:ascii="Arial" w:hAnsi="Arial" w:cs="Arial"/>
        </w:rPr>
      </w:pPr>
      <w:r w:rsidRPr="000F5AD2">
        <w:rPr>
          <w:rFonts w:ascii="Arial" w:hAnsi="Arial" w:cs="Arial"/>
        </w:rPr>
        <w:t>Your PSA blood test will be carried out by a phlebotomist, who will take a sample from your arm. PSA levels are age-specific and have a reference range that your results will be compared against.</w:t>
      </w:r>
      <w:r w:rsidR="00065D8C" w:rsidRPr="000F5AD2">
        <w:rPr>
          <w:rFonts w:ascii="Arial" w:hAnsi="Arial" w:cs="Arial"/>
        </w:rPr>
        <w:t xml:space="preserve"> We suggest you contact the surgery for your results after 4</w:t>
      </w:r>
      <w:r w:rsidR="0027018C" w:rsidRPr="000F5AD2">
        <w:rPr>
          <w:rFonts w:ascii="Arial" w:hAnsi="Arial" w:cs="Arial"/>
        </w:rPr>
        <w:t xml:space="preserve">pm, </w:t>
      </w:r>
      <w:r w:rsidR="00B25BEA" w:rsidRPr="000F5AD2">
        <w:rPr>
          <w:rFonts w:ascii="Arial" w:hAnsi="Arial" w:cs="Arial"/>
        </w:rPr>
        <w:t>one</w:t>
      </w:r>
      <w:r w:rsidR="0027018C" w:rsidRPr="000F5AD2">
        <w:rPr>
          <w:rFonts w:ascii="Arial" w:hAnsi="Arial" w:cs="Arial"/>
        </w:rPr>
        <w:t xml:space="preserve"> week after your blood tes</w:t>
      </w:r>
      <w:r w:rsidR="008E70CC">
        <w:rPr>
          <w:rFonts w:ascii="Arial" w:hAnsi="Arial" w:cs="Arial"/>
        </w:rPr>
        <w:t>t</w:t>
      </w:r>
    </w:p>
    <w:p w14:paraId="0E8DB721" w14:textId="4375FE1B" w:rsidR="000F5AD2" w:rsidRDefault="00726F14" w:rsidP="000F5AD2">
      <w:pPr>
        <w:ind w:left="360"/>
        <w:rPr>
          <w:rFonts w:ascii="Arial" w:hAnsi="Arial" w:cs="Arial"/>
        </w:rPr>
      </w:pPr>
      <w:r w:rsidRPr="000F5AD2">
        <w:rPr>
          <w:rFonts w:ascii="Arial" w:hAnsi="Arial" w:cs="Arial"/>
        </w:rPr>
        <w:br/>
        <w:t>If your PSA result is outside the normal range for your age, your doctor will review the results and may contact you to discuss further steps. If your PSA level is within the normal range but you are still experiencing symptoms</w:t>
      </w:r>
      <w:r w:rsidR="0027018C" w:rsidRPr="000F5AD2">
        <w:rPr>
          <w:rFonts w:ascii="Arial" w:hAnsi="Arial" w:cs="Arial"/>
        </w:rPr>
        <w:t xml:space="preserve"> or have any further questions</w:t>
      </w:r>
      <w:r w:rsidRPr="000F5AD2">
        <w:rPr>
          <w:rFonts w:ascii="Arial" w:hAnsi="Arial" w:cs="Arial"/>
        </w:rPr>
        <w:t>, you can still request a routine appointment to discuss your concerns with a doctor.</w:t>
      </w:r>
    </w:p>
    <w:p w14:paraId="4382F294" w14:textId="0763B848" w:rsidR="000A7B6C" w:rsidRDefault="000F5AD2" w:rsidP="000A7B6C">
      <w:pPr>
        <w:ind w:left="360"/>
        <w:rPr>
          <w:rFonts w:ascii="Arial" w:hAnsi="Arial" w:cs="Arial"/>
        </w:rPr>
      </w:pPr>
      <w:r>
        <w:rPr>
          <w:rFonts w:ascii="Arial" w:hAnsi="Arial" w:cs="Arial"/>
        </w:rPr>
        <w:t>Sincerely,</w:t>
      </w:r>
    </w:p>
    <w:p w14:paraId="4C98A338" w14:textId="3B122E31" w:rsidR="000F5AD2" w:rsidRDefault="00726F14" w:rsidP="000A7B6C">
      <w:pPr>
        <w:spacing w:line="240" w:lineRule="auto"/>
        <w:ind w:left="360"/>
        <w:rPr>
          <w:rFonts w:ascii="Arial" w:hAnsi="Arial" w:cs="Arial"/>
        </w:rPr>
      </w:pPr>
      <w:r w:rsidRPr="000F5AD2">
        <w:rPr>
          <w:rFonts w:ascii="Arial" w:hAnsi="Arial" w:cs="Arial"/>
        </w:rPr>
        <w:br/>
        <w:t xml:space="preserve">Dr William </w:t>
      </w:r>
      <w:proofErr w:type="spellStart"/>
      <w:r w:rsidRPr="000F5AD2">
        <w:rPr>
          <w:rFonts w:ascii="Arial" w:hAnsi="Arial" w:cs="Arial"/>
        </w:rPr>
        <w:t>Leggate</w:t>
      </w:r>
      <w:proofErr w:type="spellEnd"/>
      <w:r w:rsidRPr="000F5AD2">
        <w:rPr>
          <w:rFonts w:ascii="Arial" w:hAnsi="Arial" w:cs="Arial"/>
        </w:rPr>
        <w:br/>
        <w:t>Dr Samantha Bracken</w:t>
      </w:r>
      <w:r w:rsidR="000A7B6C">
        <w:rPr>
          <w:rFonts w:ascii="Arial" w:hAnsi="Arial" w:cs="Arial"/>
        </w:rPr>
        <w:br/>
      </w:r>
      <w:r w:rsidR="000F5AD2" w:rsidRPr="000A7B6C">
        <w:rPr>
          <w:rFonts w:ascii="Arial" w:hAnsi="Arial" w:cs="Arial"/>
          <w:b/>
          <w:bCs/>
        </w:rPr>
        <w:t>Purton &amp; Green Gable Surgeries</w:t>
      </w:r>
      <w:r w:rsidR="000F5AD2">
        <w:rPr>
          <w:rFonts w:ascii="Arial" w:hAnsi="Arial" w:cs="Arial"/>
        </w:rPr>
        <w:t xml:space="preserve"> </w:t>
      </w:r>
    </w:p>
    <w:p w14:paraId="3BBB7D34" w14:textId="77777777" w:rsidR="000F5AD2" w:rsidRPr="000F5AD2" w:rsidRDefault="000F5AD2">
      <w:pPr>
        <w:rPr>
          <w:rFonts w:ascii="Arial" w:hAnsi="Arial" w:cs="Arial"/>
        </w:rPr>
      </w:pPr>
    </w:p>
    <w:p w14:paraId="4D8ABFCE" w14:textId="22BF0C9C" w:rsidR="000F5AD2" w:rsidRPr="000F5AD2" w:rsidRDefault="000F5AD2" w:rsidP="000F5AD2">
      <w:pPr>
        <w:jc w:val="right"/>
        <w:rPr>
          <w:rFonts w:ascii="Arial" w:hAnsi="Arial" w:cs="Arial"/>
        </w:rPr>
      </w:pPr>
      <w:r w:rsidRPr="000F5AD2">
        <w:rPr>
          <w:rFonts w:ascii="Arial" w:hAnsi="Arial" w:cs="Arial"/>
        </w:rPr>
        <w:t>June 2025</w:t>
      </w:r>
    </w:p>
    <w:sectPr w:rsidR="000F5AD2" w:rsidRPr="000F5AD2" w:rsidSect="000F5AD2">
      <w:pgSz w:w="12240" w:h="15840"/>
      <w:pgMar w:top="397" w:right="1021" w:bottom="397" w:left="102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A2C5C16"/>
    <w:multiLevelType w:val="hybridMultilevel"/>
    <w:tmpl w:val="2B829B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1E8F1467"/>
    <w:multiLevelType w:val="multilevel"/>
    <w:tmpl w:val="D99CF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8259FF"/>
    <w:multiLevelType w:val="hybridMultilevel"/>
    <w:tmpl w:val="CBF030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517228376">
    <w:abstractNumId w:val="8"/>
  </w:num>
  <w:num w:numId="2" w16cid:durableId="2095473401">
    <w:abstractNumId w:val="6"/>
  </w:num>
  <w:num w:numId="3" w16cid:durableId="1629822204">
    <w:abstractNumId w:val="5"/>
  </w:num>
  <w:num w:numId="4" w16cid:durableId="416831714">
    <w:abstractNumId w:val="4"/>
  </w:num>
  <w:num w:numId="5" w16cid:durableId="795172623">
    <w:abstractNumId w:val="7"/>
  </w:num>
  <w:num w:numId="6" w16cid:durableId="486751030">
    <w:abstractNumId w:val="3"/>
  </w:num>
  <w:num w:numId="7" w16cid:durableId="779034783">
    <w:abstractNumId w:val="2"/>
  </w:num>
  <w:num w:numId="8" w16cid:durableId="431753307">
    <w:abstractNumId w:val="1"/>
  </w:num>
  <w:num w:numId="9" w16cid:durableId="1279220477">
    <w:abstractNumId w:val="0"/>
  </w:num>
  <w:num w:numId="10" w16cid:durableId="1112945148">
    <w:abstractNumId w:val="11"/>
  </w:num>
  <w:num w:numId="11" w16cid:durableId="468791349">
    <w:abstractNumId w:val="9"/>
  </w:num>
  <w:num w:numId="12" w16cid:durableId="7651524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065D8C"/>
    <w:rsid w:val="000A7B6C"/>
    <w:rsid w:val="000F5AD2"/>
    <w:rsid w:val="0015074B"/>
    <w:rsid w:val="001C6208"/>
    <w:rsid w:val="001F1F23"/>
    <w:rsid w:val="0027018C"/>
    <w:rsid w:val="002756B1"/>
    <w:rsid w:val="0029639D"/>
    <w:rsid w:val="002A3B0B"/>
    <w:rsid w:val="00311B4C"/>
    <w:rsid w:val="00326F90"/>
    <w:rsid w:val="00726F14"/>
    <w:rsid w:val="008E70CC"/>
    <w:rsid w:val="009646BA"/>
    <w:rsid w:val="009D026A"/>
    <w:rsid w:val="00A15133"/>
    <w:rsid w:val="00AA1D8D"/>
    <w:rsid w:val="00B25BEA"/>
    <w:rsid w:val="00B47730"/>
    <w:rsid w:val="00CB0664"/>
    <w:rsid w:val="00DD0E8D"/>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B6B7814"/>
  <w14:defaultImageDpi w14:val="300"/>
  <w15:docId w15:val="{73582E69-C6BE-4A0E-82B7-2515E1804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6703526">
      <w:bodyDiv w:val="1"/>
      <w:marLeft w:val="0"/>
      <w:marRight w:val="0"/>
      <w:marTop w:val="0"/>
      <w:marBottom w:val="0"/>
      <w:divBdr>
        <w:top w:val="none" w:sz="0" w:space="0" w:color="auto"/>
        <w:left w:val="none" w:sz="0" w:space="0" w:color="auto"/>
        <w:bottom w:val="none" w:sz="0" w:space="0" w:color="auto"/>
        <w:right w:val="none" w:sz="0" w:space="0" w:color="auto"/>
      </w:divBdr>
    </w:div>
    <w:div w:id="657996818">
      <w:bodyDiv w:val="1"/>
      <w:marLeft w:val="0"/>
      <w:marRight w:val="0"/>
      <w:marTop w:val="0"/>
      <w:marBottom w:val="0"/>
      <w:divBdr>
        <w:top w:val="none" w:sz="0" w:space="0" w:color="auto"/>
        <w:left w:val="none" w:sz="0" w:space="0" w:color="auto"/>
        <w:bottom w:val="none" w:sz="0" w:space="0" w:color="auto"/>
        <w:right w:val="none" w:sz="0" w:space="0" w:color="auto"/>
      </w:divBdr>
    </w:div>
    <w:div w:id="845021790">
      <w:bodyDiv w:val="1"/>
      <w:marLeft w:val="0"/>
      <w:marRight w:val="0"/>
      <w:marTop w:val="0"/>
      <w:marBottom w:val="0"/>
      <w:divBdr>
        <w:top w:val="none" w:sz="0" w:space="0" w:color="auto"/>
        <w:left w:val="none" w:sz="0" w:space="0" w:color="auto"/>
        <w:bottom w:val="none" w:sz="0" w:space="0" w:color="auto"/>
        <w:right w:val="none" w:sz="0" w:space="0" w:color="auto"/>
      </w:divBdr>
    </w:div>
    <w:div w:id="203792901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304</Words>
  <Characters>1736</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WARD, Alex (PURTON SURGERY)</cp:lastModifiedBy>
  <cp:revision>2</cp:revision>
  <cp:lastPrinted>2025-06-20T13:46:00Z</cp:lastPrinted>
  <dcterms:created xsi:type="dcterms:W3CDTF">2025-06-24T09:33:00Z</dcterms:created>
  <dcterms:modified xsi:type="dcterms:W3CDTF">2025-06-24T09:33:00Z</dcterms:modified>
  <cp:category/>
</cp:coreProperties>
</file>